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BF56DE" w:rsidP="00BF56DE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177C8B" w:rsidRDefault="00177C8B" w:rsidP="00177C8B">
      <w:pPr>
        <w:shd w:val="clear" w:color="auto" w:fill="FFFFFF"/>
        <w:spacing w:line="266" w:lineRule="exact"/>
        <w:ind w:right="58"/>
        <w:jc w:val="right"/>
        <w:rPr>
          <w:sz w:val="28"/>
          <w:szCs w:val="28"/>
        </w:rPr>
      </w:pPr>
    </w:p>
    <w:p w:rsidR="00CB489F" w:rsidRPr="00220F2D" w:rsidRDefault="00CB489F" w:rsidP="003F6D03">
      <w:pPr>
        <w:jc w:val="right"/>
        <w:rPr>
          <w:b/>
          <w:sz w:val="28"/>
          <w:szCs w:val="28"/>
        </w:rPr>
      </w:pPr>
    </w:p>
    <w:p w:rsidR="00435074" w:rsidRPr="00BF56DE" w:rsidRDefault="00443572" w:rsidP="00435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35074" w:rsidRPr="00BF56DE">
        <w:rPr>
          <w:b/>
          <w:sz w:val="28"/>
          <w:szCs w:val="28"/>
        </w:rPr>
        <w:t>РЕШЕНИЕ</w:t>
      </w:r>
    </w:p>
    <w:p w:rsidR="00FC083E" w:rsidRPr="00FC083E" w:rsidRDefault="007A6247" w:rsidP="00177C8B">
      <w:pPr>
        <w:shd w:val="clear" w:color="auto" w:fill="FFFFFF"/>
        <w:tabs>
          <w:tab w:val="left" w:pos="6106"/>
        </w:tabs>
        <w:spacing w:before="526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от </w:t>
      </w:r>
      <w:r w:rsidR="00976E02">
        <w:rPr>
          <w:spacing w:val="-5"/>
          <w:sz w:val="28"/>
          <w:szCs w:val="28"/>
        </w:rPr>
        <w:t xml:space="preserve">23 января </w:t>
      </w:r>
      <w:r>
        <w:rPr>
          <w:spacing w:val="-5"/>
          <w:sz w:val="28"/>
          <w:szCs w:val="28"/>
        </w:rPr>
        <w:t>201</w:t>
      </w:r>
      <w:r w:rsidR="00177C8B">
        <w:rPr>
          <w:spacing w:val="-5"/>
          <w:sz w:val="28"/>
          <w:szCs w:val="28"/>
        </w:rPr>
        <w:t>9</w:t>
      </w:r>
      <w:r w:rsidR="00FC083E" w:rsidRPr="00FC083E">
        <w:rPr>
          <w:spacing w:val="-5"/>
          <w:sz w:val="28"/>
          <w:szCs w:val="28"/>
        </w:rPr>
        <w:t xml:space="preserve"> г</w:t>
      </w:r>
      <w:r w:rsidR="00976E02">
        <w:rPr>
          <w:spacing w:val="-5"/>
          <w:sz w:val="28"/>
          <w:szCs w:val="28"/>
        </w:rPr>
        <w:t>ода</w:t>
      </w:r>
      <w:r w:rsidR="00FC083E" w:rsidRPr="00FC083E">
        <w:rPr>
          <w:rFonts w:ascii="Arial" w:hAnsi="Arial" w:cs="Arial"/>
          <w:sz w:val="28"/>
          <w:szCs w:val="28"/>
        </w:rPr>
        <w:tab/>
      </w:r>
      <w:r w:rsidR="00976E02">
        <w:rPr>
          <w:rFonts w:ascii="Arial" w:hAnsi="Arial" w:cs="Arial"/>
          <w:sz w:val="28"/>
          <w:szCs w:val="28"/>
        </w:rPr>
        <w:t xml:space="preserve">              </w:t>
      </w:r>
      <w:r w:rsidR="00177C8B">
        <w:rPr>
          <w:rFonts w:ascii="Arial" w:hAnsi="Arial" w:cs="Arial"/>
          <w:sz w:val="28"/>
          <w:szCs w:val="28"/>
        </w:rPr>
        <w:tab/>
      </w:r>
      <w:r w:rsidR="00FC083E" w:rsidRPr="00FC083E">
        <w:rPr>
          <w:sz w:val="28"/>
          <w:szCs w:val="28"/>
        </w:rPr>
        <w:t xml:space="preserve">№ </w:t>
      </w:r>
      <w:r w:rsidR="00976E02">
        <w:rPr>
          <w:sz w:val="28"/>
          <w:szCs w:val="28"/>
        </w:rPr>
        <w:t>287</w:t>
      </w:r>
    </w:p>
    <w:p w:rsidR="00FC083E" w:rsidRDefault="00FC083E" w:rsidP="00177C8B">
      <w:pPr>
        <w:shd w:val="clear" w:color="auto" w:fill="FFFFFF"/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CA6DDA" w:rsidRDefault="00CA6DDA" w:rsidP="00FC083E">
      <w:pPr>
        <w:shd w:val="clear" w:color="auto" w:fill="FFFFFF"/>
        <w:ind w:left="533"/>
        <w:rPr>
          <w:sz w:val="28"/>
          <w:szCs w:val="28"/>
        </w:rPr>
      </w:pPr>
    </w:p>
    <w:p w:rsidR="00CA6DDA" w:rsidRDefault="00AF69EE" w:rsidP="00CA6DD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F69EE">
        <w:rPr>
          <w:b/>
          <w:bCs/>
          <w:sz w:val="28"/>
          <w:szCs w:val="28"/>
        </w:rPr>
        <w:t xml:space="preserve">б утверждении </w:t>
      </w:r>
      <w:r w:rsidR="00CA6DDA">
        <w:rPr>
          <w:b/>
          <w:bCs/>
          <w:sz w:val="28"/>
          <w:szCs w:val="28"/>
        </w:rPr>
        <w:t>п</w:t>
      </w:r>
      <w:r w:rsidRPr="00AF69EE">
        <w:rPr>
          <w:b/>
          <w:bCs/>
          <w:sz w:val="28"/>
          <w:szCs w:val="28"/>
        </w:rPr>
        <w:t xml:space="preserve">рограммы приватизации </w:t>
      </w:r>
    </w:p>
    <w:p w:rsidR="00CA6DDA" w:rsidRDefault="00AF69EE" w:rsidP="00CA6DDA">
      <w:pPr>
        <w:shd w:val="clear" w:color="auto" w:fill="FFFFFF"/>
        <w:jc w:val="center"/>
        <w:rPr>
          <w:b/>
          <w:bCs/>
          <w:sz w:val="28"/>
          <w:szCs w:val="28"/>
        </w:rPr>
      </w:pPr>
      <w:r w:rsidRPr="00AF69EE">
        <w:rPr>
          <w:b/>
          <w:bCs/>
          <w:sz w:val="28"/>
          <w:szCs w:val="28"/>
        </w:rPr>
        <w:t xml:space="preserve">муниципального имущества муниципального образования </w:t>
      </w:r>
    </w:p>
    <w:p w:rsidR="00AF69EE" w:rsidRDefault="00AF69EE" w:rsidP="00177C8B">
      <w:pPr>
        <w:shd w:val="clear" w:color="auto" w:fill="FFFFFF"/>
        <w:jc w:val="center"/>
        <w:rPr>
          <w:b/>
          <w:bCs/>
          <w:sz w:val="28"/>
          <w:szCs w:val="28"/>
        </w:rPr>
      </w:pPr>
      <w:r w:rsidRPr="00AF69EE">
        <w:rPr>
          <w:b/>
          <w:bCs/>
          <w:sz w:val="28"/>
          <w:szCs w:val="28"/>
        </w:rPr>
        <w:t>«З</w:t>
      </w:r>
      <w:r w:rsidR="00CA6DDA">
        <w:rPr>
          <w:b/>
          <w:bCs/>
          <w:sz w:val="28"/>
          <w:szCs w:val="28"/>
        </w:rPr>
        <w:t xml:space="preserve">еленоградский городской округ» на </w:t>
      </w:r>
      <w:r w:rsidRPr="00AF69EE">
        <w:rPr>
          <w:b/>
          <w:bCs/>
          <w:sz w:val="28"/>
          <w:szCs w:val="28"/>
        </w:rPr>
        <w:t>201</w:t>
      </w:r>
      <w:r w:rsidR="003B5044">
        <w:rPr>
          <w:b/>
          <w:bCs/>
          <w:sz w:val="28"/>
          <w:szCs w:val="28"/>
        </w:rPr>
        <w:t>9</w:t>
      </w:r>
      <w:r w:rsidRPr="00AF69EE">
        <w:rPr>
          <w:b/>
          <w:bCs/>
          <w:sz w:val="28"/>
          <w:szCs w:val="28"/>
        </w:rPr>
        <w:t xml:space="preserve"> год</w:t>
      </w:r>
    </w:p>
    <w:p w:rsidR="00177C8B" w:rsidRPr="00AF69EE" w:rsidRDefault="00177C8B" w:rsidP="00177C8B">
      <w:pPr>
        <w:shd w:val="clear" w:color="auto" w:fill="FFFFFF"/>
        <w:jc w:val="center"/>
        <w:rPr>
          <w:b/>
        </w:rPr>
      </w:pPr>
    </w:p>
    <w:p w:rsidR="00AF69EE" w:rsidRDefault="00AF69EE" w:rsidP="00177C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представленный администрацией муниципального образования «Зеленоградский городск</w:t>
      </w:r>
      <w:r w:rsidR="00CA6DDA">
        <w:rPr>
          <w:sz w:val="28"/>
          <w:szCs w:val="28"/>
        </w:rPr>
        <w:t>ой округ» проект п</w:t>
      </w:r>
      <w:r>
        <w:rPr>
          <w:sz w:val="28"/>
          <w:szCs w:val="28"/>
        </w:rPr>
        <w:t xml:space="preserve">рограммы приватизации </w:t>
      </w:r>
      <w:r w:rsidR="00656E54">
        <w:rPr>
          <w:sz w:val="28"/>
          <w:szCs w:val="28"/>
        </w:rPr>
        <w:t>муниципального имущества на 201</w:t>
      </w:r>
      <w:r w:rsidR="003B5044">
        <w:rPr>
          <w:sz w:val="28"/>
          <w:szCs w:val="28"/>
        </w:rPr>
        <w:t>9</w:t>
      </w:r>
      <w:r>
        <w:rPr>
          <w:sz w:val="28"/>
          <w:szCs w:val="28"/>
        </w:rPr>
        <w:t xml:space="preserve"> год, в соответствии </w:t>
      </w:r>
      <w:r w:rsidR="00177C8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 Федеральным законом от 21</w:t>
      </w:r>
      <w:r w:rsidR="00177C8B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2001</w:t>
      </w:r>
      <w:r w:rsidR="00177C8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77C8B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178-ФЗ «О приватизации государственного и муниципального имущества», руководствуясь Уставом муниципального образования «Зеленоградский городской округ», окружной Совет депутатов </w:t>
      </w:r>
      <w:r w:rsidR="00BB0F2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«Зеленоградский городской округ»</w:t>
      </w:r>
    </w:p>
    <w:p w:rsidR="00AF69EE" w:rsidRPr="00177C8B" w:rsidRDefault="00AF69EE" w:rsidP="00AF69EE">
      <w:pPr>
        <w:shd w:val="clear" w:color="auto" w:fill="FFFFFF"/>
        <w:spacing w:before="307"/>
        <w:ind w:left="5" w:right="48"/>
        <w:jc w:val="center"/>
        <w:rPr>
          <w:b/>
          <w:sz w:val="28"/>
          <w:szCs w:val="28"/>
        </w:rPr>
      </w:pPr>
      <w:r w:rsidRPr="00177C8B">
        <w:rPr>
          <w:b/>
          <w:sz w:val="28"/>
          <w:szCs w:val="28"/>
        </w:rPr>
        <w:t>РЕШИЛ:</w:t>
      </w:r>
    </w:p>
    <w:p w:rsidR="00AF69EE" w:rsidRPr="00910376" w:rsidRDefault="00CA6DDA" w:rsidP="00AF69EE">
      <w:pPr>
        <w:shd w:val="clear" w:color="auto" w:fill="FFFFFF"/>
        <w:spacing w:before="307"/>
        <w:ind w:left="6" w:right="45" w:firstLine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</w:t>
      </w:r>
      <w:r w:rsidR="00AF69EE" w:rsidRPr="00910376">
        <w:rPr>
          <w:sz w:val="28"/>
          <w:szCs w:val="28"/>
        </w:rPr>
        <w:t>рограмму приватизации муниципального имущества муниципального образования «Зеленоградский городской округ» на 201</w:t>
      </w:r>
      <w:r w:rsidR="003B5044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</w:t>
      </w:r>
      <w:r w:rsidR="00AF69EE" w:rsidRPr="00910376">
        <w:rPr>
          <w:sz w:val="28"/>
          <w:szCs w:val="28"/>
        </w:rPr>
        <w:t>.</w:t>
      </w:r>
    </w:p>
    <w:p w:rsidR="00AF69EE" w:rsidRPr="00910376" w:rsidRDefault="00CA6DDA" w:rsidP="00AF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9EE">
        <w:rPr>
          <w:sz w:val="28"/>
          <w:szCs w:val="28"/>
        </w:rPr>
        <w:t xml:space="preserve">. </w:t>
      </w:r>
      <w:r w:rsidR="00AF69EE" w:rsidRPr="00910376">
        <w:rPr>
          <w:sz w:val="28"/>
          <w:szCs w:val="28"/>
        </w:rPr>
        <w:t>Опубликовать решение в газете «Волна»</w:t>
      </w:r>
      <w:r>
        <w:rPr>
          <w:sz w:val="28"/>
          <w:szCs w:val="28"/>
        </w:rPr>
        <w:t xml:space="preserve"> и</w:t>
      </w:r>
      <w:r w:rsidR="00AF69EE" w:rsidRPr="00910376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AF69EE">
        <w:rPr>
          <w:sz w:val="28"/>
          <w:szCs w:val="28"/>
        </w:rPr>
        <w:t>муниципального образования</w:t>
      </w:r>
      <w:r w:rsidR="00AF69EE" w:rsidRPr="00910376">
        <w:rPr>
          <w:sz w:val="28"/>
          <w:szCs w:val="28"/>
        </w:rPr>
        <w:t xml:space="preserve"> «Зеленоградский городской округ».</w:t>
      </w:r>
    </w:p>
    <w:p w:rsidR="00AF69EE" w:rsidRPr="00910376" w:rsidRDefault="00AF69EE" w:rsidP="00AF69EE">
      <w:pPr>
        <w:jc w:val="both"/>
        <w:rPr>
          <w:sz w:val="28"/>
          <w:szCs w:val="28"/>
        </w:rPr>
      </w:pPr>
      <w:r w:rsidRPr="00910376">
        <w:rPr>
          <w:sz w:val="28"/>
          <w:szCs w:val="28"/>
        </w:rPr>
        <w:tab/>
      </w:r>
      <w:r w:rsidR="00CA6DDA">
        <w:rPr>
          <w:sz w:val="28"/>
          <w:szCs w:val="28"/>
        </w:rPr>
        <w:t>3</w:t>
      </w:r>
      <w:r w:rsidRPr="00910376">
        <w:rPr>
          <w:sz w:val="28"/>
          <w:szCs w:val="28"/>
        </w:rPr>
        <w:t xml:space="preserve">. </w:t>
      </w:r>
      <w:r w:rsidR="00CA6DDA">
        <w:rPr>
          <w:sz w:val="28"/>
          <w:szCs w:val="28"/>
        </w:rPr>
        <w:t>Решение вступает в силу со дня</w:t>
      </w:r>
      <w:r w:rsidRPr="00910376">
        <w:rPr>
          <w:sz w:val="28"/>
          <w:szCs w:val="28"/>
        </w:rPr>
        <w:t xml:space="preserve"> официального опубликования.</w:t>
      </w:r>
    </w:p>
    <w:p w:rsidR="00AF69EE" w:rsidRDefault="00AF69EE" w:rsidP="00AF69EE">
      <w:pPr>
        <w:jc w:val="both"/>
        <w:rPr>
          <w:sz w:val="28"/>
          <w:szCs w:val="28"/>
        </w:rPr>
      </w:pPr>
    </w:p>
    <w:p w:rsidR="00BB0F21" w:rsidRDefault="00BB0F21" w:rsidP="00AF69EE">
      <w:pPr>
        <w:jc w:val="both"/>
        <w:rPr>
          <w:sz w:val="28"/>
          <w:szCs w:val="28"/>
        </w:rPr>
      </w:pPr>
    </w:p>
    <w:p w:rsidR="00AF69EE" w:rsidRPr="00910376" w:rsidRDefault="00AF69EE" w:rsidP="00AF69EE">
      <w:pPr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 Глава муниципального образования</w:t>
      </w:r>
    </w:p>
    <w:p w:rsidR="00AF69EE" w:rsidRPr="00910376" w:rsidRDefault="00AF69EE" w:rsidP="00AF69EE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</w:t>
      </w:r>
      <w:proofErr w:type="gramStart"/>
      <w:r w:rsidRPr="00910376">
        <w:rPr>
          <w:sz w:val="28"/>
          <w:szCs w:val="28"/>
        </w:rPr>
        <w:t xml:space="preserve">округ»   </w:t>
      </w:r>
      <w:proofErr w:type="gramEnd"/>
      <w:r w:rsidRPr="00910376">
        <w:rPr>
          <w:sz w:val="28"/>
          <w:szCs w:val="28"/>
        </w:rPr>
        <w:t xml:space="preserve">                                            </w:t>
      </w:r>
      <w:r w:rsidR="00656E54">
        <w:rPr>
          <w:sz w:val="28"/>
          <w:szCs w:val="28"/>
        </w:rPr>
        <w:t xml:space="preserve"> </w:t>
      </w:r>
      <w:r w:rsidRPr="00910376">
        <w:rPr>
          <w:sz w:val="28"/>
          <w:szCs w:val="28"/>
        </w:rPr>
        <w:t xml:space="preserve"> </w:t>
      </w:r>
      <w:r w:rsidR="00BB0F21">
        <w:rPr>
          <w:sz w:val="28"/>
          <w:szCs w:val="28"/>
        </w:rPr>
        <w:t xml:space="preserve">  </w:t>
      </w:r>
      <w:r w:rsidRPr="00910376">
        <w:rPr>
          <w:sz w:val="28"/>
          <w:szCs w:val="28"/>
        </w:rPr>
        <w:t xml:space="preserve"> С.В. Кулаков</w:t>
      </w:r>
    </w:p>
    <w:p w:rsidR="00177C8B" w:rsidRPr="00E0552E" w:rsidRDefault="00177C8B" w:rsidP="00177C8B">
      <w:pPr>
        <w:jc w:val="right"/>
      </w:pPr>
      <w:r w:rsidRPr="00E0552E">
        <w:lastRenderedPageBreak/>
        <w:t xml:space="preserve">Приложение </w:t>
      </w:r>
    </w:p>
    <w:p w:rsidR="00177C8B" w:rsidRDefault="00177C8B" w:rsidP="00177C8B">
      <w:pPr>
        <w:jc w:val="right"/>
      </w:pPr>
      <w:r w:rsidRPr="00E0552E">
        <w:t xml:space="preserve">к решению окружного Совета депутатов </w:t>
      </w:r>
    </w:p>
    <w:p w:rsidR="00177C8B" w:rsidRDefault="00177C8B" w:rsidP="00177C8B">
      <w:pPr>
        <w:jc w:val="right"/>
      </w:pPr>
      <w:r>
        <w:t>муниципального образования</w:t>
      </w:r>
    </w:p>
    <w:p w:rsidR="00177C8B" w:rsidRDefault="00177C8B" w:rsidP="00177C8B">
      <w:pPr>
        <w:jc w:val="right"/>
      </w:pPr>
      <w:r w:rsidRPr="00E0552E">
        <w:t xml:space="preserve"> «Зеленоградский городской округ»</w:t>
      </w:r>
    </w:p>
    <w:p w:rsidR="00177C8B" w:rsidRDefault="00177C8B" w:rsidP="00177C8B">
      <w:pPr>
        <w:shd w:val="clear" w:color="auto" w:fill="FFFFFF"/>
        <w:ind w:left="142" w:firstLine="567"/>
        <w:jc w:val="center"/>
        <w:rPr>
          <w:b/>
          <w:bCs/>
          <w:sz w:val="28"/>
          <w:szCs w:val="28"/>
        </w:rPr>
      </w:pPr>
      <w:r w:rsidRPr="00E0552E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552E">
        <w:t xml:space="preserve">от </w:t>
      </w:r>
      <w:r w:rsidR="00976E02">
        <w:t>23 января</w:t>
      </w:r>
      <w:r w:rsidRPr="00E0552E">
        <w:t xml:space="preserve"> 201</w:t>
      </w:r>
      <w:r>
        <w:t>9</w:t>
      </w:r>
      <w:r w:rsidRPr="00E0552E">
        <w:t xml:space="preserve"> года № </w:t>
      </w:r>
      <w:r w:rsidR="00976E02">
        <w:t>287</w:t>
      </w:r>
      <w:r w:rsidRPr="00E0552E">
        <w:t xml:space="preserve">         </w:t>
      </w:r>
    </w:p>
    <w:p w:rsidR="00177C8B" w:rsidRDefault="00177C8B" w:rsidP="00CA6DDA">
      <w:pPr>
        <w:shd w:val="clear" w:color="auto" w:fill="FFFFFF"/>
        <w:ind w:left="142" w:firstLine="567"/>
        <w:jc w:val="center"/>
        <w:rPr>
          <w:b/>
          <w:bCs/>
          <w:sz w:val="28"/>
          <w:szCs w:val="28"/>
        </w:rPr>
      </w:pPr>
    </w:p>
    <w:p w:rsidR="00177C8B" w:rsidRDefault="00177C8B" w:rsidP="00CA6DDA">
      <w:pPr>
        <w:shd w:val="clear" w:color="auto" w:fill="FFFFFF"/>
        <w:ind w:left="142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A6DDA" w:rsidRDefault="00CA6DDA" w:rsidP="00CA6DDA">
      <w:pPr>
        <w:shd w:val="clear" w:color="auto" w:fill="FFFFFF"/>
        <w:ind w:left="14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177C8B" w:rsidRDefault="00AF69EE" w:rsidP="00CA6DDA">
      <w:pPr>
        <w:shd w:val="clear" w:color="auto" w:fill="FFFFFF"/>
        <w:ind w:left="142" w:firstLine="567"/>
        <w:jc w:val="center"/>
        <w:rPr>
          <w:b/>
          <w:bCs/>
          <w:sz w:val="28"/>
          <w:szCs w:val="28"/>
        </w:rPr>
      </w:pPr>
      <w:r w:rsidRPr="00AF69EE">
        <w:rPr>
          <w:b/>
          <w:bCs/>
          <w:sz w:val="28"/>
          <w:szCs w:val="28"/>
        </w:rPr>
        <w:t xml:space="preserve"> приватизации муниципального имущества </w:t>
      </w:r>
    </w:p>
    <w:p w:rsidR="00AF69EE" w:rsidRPr="00AF69EE" w:rsidRDefault="00AF69EE" w:rsidP="00CA6DDA">
      <w:pPr>
        <w:shd w:val="clear" w:color="auto" w:fill="FFFFFF"/>
        <w:ind w:left="142" w:firstLine="567"/>
        <w:jc w:val="center"/>
        <w:rPr>
          <w:b/>
          <w:bCs/>
          <w:sz w:val="28"/>
          <w:szCs w:val="28"/>
        </w:rPr>
      </w:pPr>
      <w:r w:rsidRPr="00AF69EE">
        <w:rPr>
          <w:b/>
          <w:bCs/>
          <w:sz w:val="28"/>
          <w:szCs w:val="28"/>
        </w:rPr>
        <w:t>муниципального образования «Зеленоградский городской округ» на 201</w:t>
      </w:r>
      <w:r w:rsidR="003B5044">
        <w:rPr>
          <w:b/>
          <w:bCs/>
          <w:sz w:val="28"/>
          <w:szCs w:val="28"/>
        </w:rPr>
        <w:t>9</w:t>
      </w:r>
      <w:r w:rsidRPr="00AF69EE">
        <w:rPr>
          <w:b/>
          <w:bCs/>
          <w:sz w:val="28"/>
          <w:szCs w:val="28"/>
        </w:rPr>
        <w:t xml:space="preserve"> год</w:t>
      </w:r>
    </w:p>
    <w:p w:rsidR="00AF69EE" w:rsidRPr="00C73B9E" w:rsidRDefault="00AF69EE" w:rsidP="00C73B9E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271"/>
        <w:ind w:left="0" w:right="19" w:firstLine="709"/>
        <w:jc w:val="both"/>
        <w:rPr>
          <w:b/>
          <w:bCs/>
          <w:spacing w:val="-36"/>
          <w:sz w:val="28"/>
          <w:szCs w:val="28"/>
        </w:rPr>
      </w:pPr>
      <w:r w:rsidRPr="00C73B9E">
        <w:rPr>
          <w:sz w:val="28"/>
          <w:szCs w:val="28"/>
        </w:rPr>
        <w:t>Программа приватизации муниципального имущества муниципального образования «Зеленог</w:t>
      </w:r>
      <w:r w:rsidR="007A6247" w:rsidRPr="00C73B9E">
        <w:rPr>
          <w:sz w:val="28"/>
          <w:szCs w:val="28"/>
        </w:rPr>
        <w:t>радский городской округ» на 201</w:t>
      </w:r>
      <w:r w:rsidR="003B5044" w:rsidRPr="00C73B9E">
        <w:rPr>
          <w:sz w:val="28"/>
          <w:szCs w:val="28"/>
        </w:rPr>
        <w:t>9</w:t>
      </w:r>
      <w:r w:rsidRPr="00C73B9E">
        <w:rPr>
          <w:sz w:val="28"/>
          <w:szCs w:val="28"/>
        </w:rPr>
        <w:t xml:space="preserve"> год (далее - Программа) разработана в соответствии с Федеральным законом </w:t>
      </w:r>
      <w:r w:rsidR="00177C8B" w:rsidRPr="00C73B9E">
        <w:rPr>
          <w:sz w:val="28"/>
          <w:szCs w:val="28"/>
        </w:rPr>
        <w:t xml:space="preserve">        </w:t>
      </w:r>
      <w:r w:rsidRPr="00C73B9E">
        <w:rPr>
          <w:sz w:val="28"/>
          <w:szCs w:val="28"/>
        </w:rPr>
        <w:t xml:space="preserve">от 21.12.2001 </w:t>
      </w:r>
      <w:r w:rsidR="00177C8B" w:rsidRPr="00C73B9E">
        <w:rPr>
          <w:sz w:val="28"/>
          <w:szCs w:val="28"/>
        </w:rPr>
        <w:t>г. №</w:t>
      </w:r>
      <w:r w:rsidRPr="00C73B9E">
        <w:rPr>
          <w:sz w:val="28"/>
          <w:szCs w:val="28"/>
        </w:rPr>
        <w:t xml:space="preserve"> 178-ФЗ «О приватизации государственного и муниципального имущества», Федеральным законом от 06.10.2003</w:t>
      </w:r>
      <w:r w:rsidR="00177C8B" w:rsidRPr="00C73B9E">
        <w:rPr>
          <w:sz w:val="28"/>
          <w:szCs w:val="28"/>
        </w:rPr>
        <w:t xml:space="preserve"> г.</w:t>
      </w:r>
      <w:r w:rsidRPr="00C73B9E">
        <w:rPr>
          <w:sz w:val="28"/>
          <w:szCs w:val="28"/>
        </w:rPr>
        <w:t xml:space="preserve"> </w:t>
      </w:r>
      <w:r w:rsidR="00177C8B" w:rsidRPr="00C73B9E">
        <w:rPr>
          <w:sz w:val="28"/>
          <w:szCs w:val="28"/>
        </w:rPr>
        <w:t xml:space="preserve">                №</w:t>
      </w:r>
      <w:r w:rsidRPr="00C73B9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22.07.2008 </w:t>
      </w:r>
      <w:r w:rsidR="00177C8B" w:rsidRPr="00C73B9E">
        <w:rPr>
          <w:sz w:val="28"/>
          <w:szCs w:val="28"/>
        </w:rPr>
        <w:t>г. №</w:t>
      </w:r>
      <w:r w:rsidRPr="00C73B9E">
        <w:rPr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«Зеленоградский городской округ».</w:t>
      </w:r>
    </w:p>
    <w:p w:rsidR="00AF69EE" w:rsidRPr="00C73B9E" w:rsidRDefault="00C73B9E" w:rsidP="000F39B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1"/>
        <w:ind w:left="0" w:right="19" w:firstLine="709"/>
        <w:jc w:val="both"/>
        <w:rPr>
          <w:spacing w:val="-17"/>
          <w:sz w:val="28"/>
          <w:szCs w:val="28"/>
        </w:rPr>
      </w:pPr>
      <w:r w:rsidRPr="00C73B9E">
        <w:rPr>
          <w:sz w:val="28"/>
          <w:szCs w:val="28"/>
        </w:rPr>
        <w:t xml:space="preserve">В </w:t>
      </w:r>
      <w:r w:rsidR="00CA6DDA" w:rsidRPr="00C73B9E">
        <w:rPr>
          <w:sz w:val="28"/>
          <w:szCs w:val="28"/>
        </w:rPr>
        <w:t xml:space="preserve">перечень муниципального имущества муниципального образования «Зеленоградский городской округ», планируемого к приватизации в 2019 году (приложение к Программе), </w:t>
      </w:r>
      <w:r w:rsidR="00AF69EE" w:rsidRPr="00C73B9E">
        <w:rPr>
          <w:sz w:val="28"/>
          <w:szCs w:val="28"/>
        </w:rPr>
        <w:t xml:space="preserve">могут вноситься </w:t>
      </w:r>
      <w:r w:rsidR="00CA6DDA" w:rsidRPr="00C73B9E">
        <w:rPr>
          <w:sz w:val="28"/>
          <w:szCs w:val="28"/>
        </w:rPr>
        <w:t>изменения, дополнения</w:t>
      </w:r>
      <w:r w:rsidR="00AF69EE" w:rsidRPr="00C73B9E">
        <w:rPr>
          <w:sz w:val="28"/>
          <w:szCs w:val="28"/>
        </w:rPr>
        <w:t xml:space="preserve"> по составу имущества. Указанные изменения утверждаются окружным Советом депутатов</w:t>
      </w:r>
      <w:r w:rsidR="00CA6DDA" w:rsidRPr="00C73B9E">
        <w:rPr>
          <w:sz w:val="28"/>
          <w:szCs w:val="28"/>
        </w:rPr>
        <w:t xml:space="preserve"> муниципального образования «Зеленоградский городской округ»</w:t>
      </w:r>
      <w:r w:rsidR="00AF69EE" w:rsidRPr="00C73B9E">
        <w:rPr>
          <w:sz w:val="28"/>
          <w:szCs w:val="28"/>
        </w:rPr>
        <w:t xml:space="preserve"> в установленном порядке.</w:t>
      </w:r>
    </w:p>
    <w:p w:rsidR="00AF69EE" w:rsidRDefault="00C73B9E" w:rsidP="00735E9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62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z w:val="28"/>
          <w:szCs w:val="28"/>
        </w:rPr>
      </w:pPr>
      <w:r w:rsidRPr="00C73B9E">
        <w:rPr>
          <w:sz w:val="28"/>
          <w:szCs w:val="28"/>
        </w:rPr>
        <w:t>Пор</w:t>
      </w:r>
      <w:r w:rsidR="00AF69EE" w:rsidRPr="00C73B9E">
        <w:rPr>
          <w:sz w:val="28"/>
          <w:szCs w:val="28"/>
        </w:rPr>
        <w:t>ядок приватизации муници</w:t>
      </w:r>
      <w:r>
        <w:rPr>
          <w:sz w:val="28"/>
          <w:szCs w:val="28"/>
        </w:rPr>
        <w:t>пального имущества, его оценки,</w:t>
      </w:r>
      <w:r w:rsidR="00AF69EE" w:rsidRPr="00C73B9E">
        <w:rPr>
          <w:sz w:val="28"/>
          <w:szCs w:val="28"/>
        </w:rPr>
        <w:t xml:space="preserve"> особенности участия субъектов малого и среднего предпринимательства в приватизации арендуемого муниц</w:t>
      </w:r>
      <w:r w:rsidR="00CA6DDA" w:rsidRPr="00C73B9E">
        <w:rPr>
          <w:sz w:val="28"/>
          <w:szCs w:val="28"/>
        </w:rPr>
        <w:t>ипального недвижимого имущества</w:t>
      </w:r>
      <w:r w:rsidR="00AF69EE" w:rsidRPr="00C73B9E">
        <w:rPr>
          <w:sz w:val="28"/>
          <w:szCs w:val="28"/>
        </w:rPr>
        <w:t xml:space="preserve"> определяются федеральными законами.</w:t>
      </w:r>
    </w:p>
    <w:p w:rsidR="00AF69EE" w:rsidRPr="00C73B9E" w:rsidRDefault="00C73B9E" w:rsidP="0022163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62"/>
        </w:tabs>
        <w:autoSpaceDE w:val="0"/>
        <w:autoSpaceDN w:val="0"/>
        <w:adjustRightInd w:val="0"/>
        <w:spacing w:before="5"/>
        <w:ind w:left="0"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B9E">
        <w:rPr>
          <w:sz w:val="28"/>
          <w:szCs w:val="28"/>
        </w:rPr>
        <w:t>План</w:t>
      </w:r>
      <w:r w:rsidR="00AF69EE" w:rsidRPr="00C73B9E">
        <w:rPr>
          <w:sz w:val="28"/>
          <w:szCs w:val="28"/>
        </w:rPr>
        <w:t>ируемые доходы от приватизации муниципального имущества на 201</w:t>
      </w:r>
      <w:r w:rsidR="003B5044" w:rsidRPr="00C73B9E">
        <w:rPr>
          <w:sz w:val="28"/>
          <w:szCs w:val="28"/>
        </w:rPr>
        <w:t>9</w:t>
      </w:r>
      <w:r w:rsidR="00AF69EE" w:rsidRPr="00C73B9E">
        <w:rPr>
          <w:sz w:val="28"/>
          <w:szCs w:val="28"/>
        </w:rPr>
        <w:t xml:space="preserve"> год –</w:t>
      </w:r>
      <w:r w:rsidR="003B5044" w:rsidRPr="00C73B9E">
        <w:rPr>
          <w:sz w:val="28"/>
          <w:szCs w:val="28"/>
        </w:rPr>
        <w:t xml:space="preserve"> </w:t>
      </w:r>
      <w:r w:rsidR="00BB0F21">
        <w:rPr>
          <w:sz w:val="28"/>
          <w:szCs w:val="28"/>
        </w:rPr>
        <w:t>20</w:t>
      </w:r>
      <w:r w:rsidR="00AF69EE" w:rsidRPr="00C73B9E">
        <w:rPr>
          <w:sz w:val="28"/>
          <w:szCs w:val="28"/>
        </w:rPr>
        <w:t> млн. рублей.</w:t>
      </w:r>
    </w:p>
    <w:p w:rsidR="00AF69EE" w:rsidRPr="00AF69EE" w:rsidRDefault="00AF69EE" w:rsidP="00AF69EE">
      <w:pPr>
        <w:shd w:val="clear" w:color="auto" w:fill="FFFFFF"/>
        <w:tabs>
          <w:tab w:val="left" w:pos="840"/>
        </w:tabs>
        <w:spacing w:before="31"/>
        <w:ind w:left="284" w:firstLine="425"/>
        <w:jc w:val="both"/>
        <w:rPr>
          <w:sz w:val="28"/>
          <w:szCs w:val="28"/>
        </w:rPr>
      </w:pPr>
    </w:p>
    <w:p w:rsidR="00AF69EE" w:rsidRPr="00AF69EE" w:rsidRDefault="00AF69EE" w:rsidP="00AF69EE">
      <w:pPr>
        <w:shd w:val="clear" w:color="auto" w:fill="FFFFFF"/>
        <w:tabs>
          <w:tab w:val="left" w:pos="840"/>
        </w:tabs>
        <w:spacing w:before="31"/>
        <w:ind w:left="284" w:firstLine="425"/>
        <w:jc w:val="both"/>
        <w:rPr>
          <w:sz w:val="28"/>
          <w:szCs w:val="28"/>
        </w:rPr>
      </w:pPr>
    </w:p>
    <w:p w:rsidR="00AF69EE" w:rsidRPr="00AF69EE" w:rsidRDefault="00AF69EE" w:rsidP="00AF69EE">
      <w:pPr>
        <w:shd w:val="clear" w:color="auto" w:fill="FFFFFF"/>
        <w:tabs>
          <w:tab w:val="left" w:pos="840"/>
        </w:tabs>
        <w:spacing w:before="31"/>
        <w:ind w:left="284" w:firstLine="425"/>
        <w:jc w:val="both"/>
        <w:rPr>
          <w:sz w:val="28"/>
          <w:szCs w:val="28"/>
        </w:rPr>
      </w:pPr>
    </w:p>
    <w:p w:rsidR="00AF69EE" w:rsidRP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8"/>
          <w:szCs w:val="28"/>
        </w:rPr>
      </w:pPr>
    </w:p>
    <w:p w:rsidR="00AF69EE" w:rsidRP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8"/>
          <w:szCs w:val="28"/>
        </w:rPr>
      </w:pPr>
    </w:p>
    <w:p w:rsid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6"/>
          <w:szCs w:val="26"/>
        </w:rPr>
      </w:pPr>
    </w:p>
    <w:p w:rsid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6"/>
          <w:szCs w:val="26"/>
        </w:rPr>
      </w:pPr>
    </w:p>
    <w:p w:rsid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6"/>
          <w:szCs w:val="26"/>
        </w:rPr>
      </w:pPr>
    </w:p>
    <w:p w:rsid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6"/>
          <w:szCs w:val="26"/>
        </w:rPr>
      </w:pPr>
    </w:p>
    <w:p w:rsidR="00AF69EE" w:rsidRDefault="00AF69EE" w:rsidP="00AF69EE">
      <w:pPr>
        <w:shd w:val="clear" w:color="auto" w:fill="FFFFFF"/>
        <w:tabs>
          <w:tab w:val="left" w:pos="840"/>
        </w:tabs>
        <w:spacing w:before="31" w:line="264" w:lineRule="exact"/>
        <w:ind w:left="284" w:firstLine="425"/>
        <w:jc w:val="both"/>
        <w:rPr>
          <w:sz w:val="26"/>
          <w:szCs w:val="26"/>
        </w:rPr>
      </w:pPr>
    </w:p>
    <w:p w:rsidR="00CA6DDA" w:rsidRDefault="00CA6DDA" w:rsidP="00AF69EE">
      <w:pPr>
        <w:shd w:val="clear" w:color="auto" w:fill="FFFFFF"/>
        <w:ind w:right="8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B21B02" w:rsidRDefault="00CA6DDA" w:rsidP="00AF69EE">
      <w:pPr>
        <w:shd w:val="clear" w:color="auto" w:fill="FFFFFF"/>
        <w:ind w:right="8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программе приватизации муниципального имущества </w:t>
      </w:r>
    </w:p>
    <w:p w:rsidR="00B21B02" w:rsidRDefault="00CA6DDA" w:rsidP="00AF69EE">
      <w:pPr>
        <w:shd w:val="clear" w:color="auto" w:fill="FFFFFF"/>
        <w:ind w:right="8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AF69EE" w:rsidRPr="000E7A62" w:rsidRDefault="00CA6DDA" w:rsidP="00AF69EE">
      <w:pPr>
        <w:shd w:val="clear" w:color="auto" w:fill="FFFFFF"/>
        <w:ind w:right="82"/>
        <w:jc w:val="right"/>
      </w:pPr>
      <w:r>
        <w:rPr>
          <w:sz w:val="26"/>
          <w:szCs w:val="26"/>
        </w:rPr>
        <w:t>«Зеленоградский городской округ» на 2019 год</w:t>
      </w:r>
    </w:p>
    <w:p w:rsidR="00AF69EE" w:rsidRDefault="00AF69EE" w:rsidP="00AF69EE">
      <w:pPr>
        <w:shd w:val="clear" w:color="auto" w:fill="FFFFFF"/>
        <w:spacing w:line="290" w:lineRule="exact"/>
        <w:ind w:left="43"/>
        <w:jc w:val="right"/>
        <w:rPr>
          <w:spacing w:val="-1"/>
        </w:rPr>
      </w:pPr>
    </w:p>
    <w:p w:rsidR="00AF69EE" w:rsidRPr="00952133" w:rsidRDefault="00AF69EE" w:rsidP="00AF69EE">
      <w:pPr>
        <w:shd w:val="clear" w:color="auto" w:fill="FFFFFF"/>
        <w:spacing w:line="290" w:lineRule="exact"/>
        <w:ind w:left="43"/>
        <w:jc w:val="right"/>
        <w:rPr>
          <w:rFonts w:eastAsia="Calibri"/>
          <w:b/>
          <w:sz w:val="26"/>
          <w:szCs w:val="26"/>
          <w:lang w:eastAsia="ar-SA"/>
        </w:rPr>
      </w:pPr>
      <w:r>
        <w:rPr>
          <w:spacing w:val="-1"/>
        </w:rPr>
        <w:t xml:space="preserve">            </w:t>
      </w:r>
    </w:p>
    <w:p w:rsidR="00AF69EE" w:rsidRPr="00AF69EE" w:rsidRDefault="00AF69EE" w:rsidP="00AF69EE">
      <w:pPr>
        <w:shd w:val="clear" w:color="auto" w:fill="FFFFFF"/>
        <w:spacing w:line="290" w:lineRule="exact"/>
        <w:ind w:left="43"/>
        <w:jc w:val="center"/>
        <w:rPr>
          <w:b/>
          <w:spacing w:val="-1"/>
          <w:sz w:val="28"/>
          <w:szCs w:val="28"/>
        </w:rPr>
      </w:pPr>
      <w:r w:rsidRPr="00AF69EE">
        <w:rPr>
          <w:b/>
          <w:spacing w:val="-1"/>
          <w:sz w:val="28"/>
          <w:szCs w:val="28"/>
        </w:rPr>
        <w:t>ПЕРЕЧЕНЬ</w:t>
      </w:r>
    </w:p>
    <w:p w:rsidR="00B21B02" w:rsidRDefault="00AF69EE" w:rsidP="00AF69EE">
      <w:pPr>
        <w:shd w:val="clear" w:color="auto" w:fill="FFFFFF"/>
        <w:spacing w:line="290" w:lineRule="exact"/>
        <w:ind w:left="43"/>
        <w:jc w:val="center"/>
        <w:rPr>
          <w:b/>
          <w:spacing w:val="-1"/>
          <w:sz w:val="28"/>
          <w:szCs w:val="28"/>
        </w:rPr>
      </w:pPr>
      <w:r w:rsidRPr="00AF69EE">
        <w:rPr>
          <w:b/>
          <w:spacing w:val="-1"/>
          <w:sz w:val="28"/>
          <w:szCs w:val="28"/>
        </w:rPr>
        <w:t xml:space="preserve">муниципального имущества </w:t>
      </w:r>
    </w:p>
    <w:p w:rsidR="00AF69EE" w:rsidRPr="00AF69EE" w:rsidRDefault="00B21B02" w:rsidP="00AF69EE">
      <w:pPr>
        <w:shd w:val="clear" w:color="auto" w:fill="FFFFFF"/>
        <w:spacing w:line="290" w:lineRule="exact"/>
        <w:ind w:left="4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муниципального образования</w:t>
      </w:r>
      <w:r w:rsidR="00AF69EE" w:rsidRPr="00AF69EE">
        <w:rPr>
          <w:b/>
          <w:spacing w:val="-1"/>
          <w:sz w:val="28"/>
          <w:szCs w:val="28"/>
        </w:rPr>
        <w:t xml:space="preserve"> «Зеленоградский городской округ»,</w:t>
      </w:r>
    </w:p>
    <w:p w:rsidR="00FC083E" w:rsidRDefault="00B21B02" w:rsidP="00AF69EE">
      <w:pPr>
        <w:ind w:firstLine="708"/>
        <w:jc w:val="center"/>
        <w:rPr>
          <w:spacing w:val="-1"/>
        </w:rPr>
      </w:pPr>
      <w:r>
        <w:rPr>
          <w:b/>
          <w:spacing w:val="-1"/>
          <w:sz w:val="28"/>
          <w:szCs w:val="28"/>
        </w:rPr>
        <w:t>планируемого к</w:t>
      </w:r>
      <w:r w:rsidR="00AF69EE" w:rsidRPr="00AF69EE">
        <w:rPr>
          <w:b/>
          <w:spacing w:val="-1"/>
          <w:sz w:val="28"/>
          <w:szCs w:val="28"/>
        </w:rPr>
        <w:t xml:space="preserve"> приватизации в 201</w:t>
      </w:r>
      <w:r w:rsidR="003B5044">
        <w:rPr>
          <w:b/>
          <w:spacing w:val="-1"/>
          <w:sz w:val="28"/>
          <w:szCs w:val="28"/>
        </w:rPr>
        <w:t>9</w:t>
      </w:r>
      <w:r w:rsidR="00AF69EE" w:rsidRPr="00AF69EE">
        <w:rPr>
          <w:b/>
          <w:spacing w:val="-1"/>
          <w:sz w:val="28"/>
          <w:szCs w:val="28"/>
        </w:rPr>
        <w:t xml:space="preserve"> году</w:t>
      </w:r>
      <w:r w:rsidR="00AF69EE" w:rsidRPr="006B3F47">
        <w:rPr>
          <w:spacing w:val="-1"/>
        </w:rPr>
        <w:t xml:space="preserve">    </w:t>
      </w:r>
    </w:p>
    <w:p w:rsidR="00656E54" w:rsidRDefault="00656E54" w:rsidP="00AF69EE">
      <w:pPr>
        <w:ind w:firstLine="708"/>
        <w:jc w:val="center"/>
        <w:rPr>
          <w:spacing w:val="-1"/>
        </w:rPr>
      </w:pPr>
    </w:p>
    <w:tbl>
      <w:tblPr>
        <w:tblpPr w:leftFromText="180" w:rightFromText="180" w:vertAnchor="text" w:horzAnchor="margin" w:tblpXSpec="center" w:tblpY="185"/>
        <w:tblW w:w="10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"/>
        <w:gridCol w:w="2651"/>
        <w:gridCol w:w="2410"/>
        <w:gridCol w:w="1842"/>
        <w:gridCol w:w="2699"/>
      </w:tblGrid>
      <w:tr w:rsidR="007A6247" w:rsidRPr="007D0B32" w:rsidTr="007A6247">
        <w:trPr>
          <w:trHeight w:hRule="exact" w:val="849"/>
        </w:trPr>
        <w:tc>
          <w:tcPr>
            <w:tcW w:w="508" w:type="dxa"/>
            <w:shd w:val="clear" w:color="auto" w:fill="FFFFFF"/>
            <w:vAlign w:val="center"/>
          </w:tcPr>
          <w:p w:rsidR="007A6247" w:rsidRPr="008C39F2" w:rsidRDefault="007A6247" w:rsidP="000A31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9F2">
              <w:rPr>
                <w:b/>
              </w:rPr>
              <w:t>№ п/п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Pr="008C39F2" w:rsidRDefault="007A6247" w:rsidP="000A3168">
            <w:pPr>
              <w:shd w:val="clear" w:color="auto" w:fill="FFFFFF"/>
              <w:jc w:val="center"/>
              <w:rPr>
                <w:b/>
              </w:rPr>
            </w:pPr>
            <w:r w:rsidRPr="008C39F2">
              <w:rPr>
                <w:rFonts w:eastAsiaTheme="minorHAnsi"/>
                <w:b/>
                <w:lang w:eastAsia="en-US"/>
              </w:rPr>
              <w:t>Наименование, характеристика имущества (правообладатель)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Pr="008C39F2" w:rsidRDefault="007A6247" w:rsidP="000A3168">
            <w:pPr>
              <w:shd w:val="clear" w:color="auto" w:fill="FFFFFF"/>
              <w:jc w:val="center"/>
              <w:rPr>
                <w:b/>
              </w:rPr>
            </w:pPr>
            <w:r w:rsidRPr="008C39F2">
              <w:rPr>
                <w:b/>
              </w:rPr>
              <w:t>Местонахождение имущества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8C39F2" w:rsidRDefault="007A6247" w:rsidP="000A316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Срок аренды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Pr="008C39F2" w:rsidRDefault="007A6247" w:rsidP="000A3168">
            <w:pPr>
              <w:shd w:val="clear" w:color="auto" w:fill="FFFFFF"/>
              <w:jc w:val="center"/>
              <w:rPr>
                <w:b/>
              </w:rPr>
            </w:pPr>
            <w:r w:rsidRPr="00CE7052">
              <w:rPr>
                <w:b/>
              </w:rPr>
              <w:t>Предполагаемые способы приватизации</w:t>
            </w:r>
          </w:p>
        </w:tc>
      </w:tr>
      <w:tr w:rsidR="007A6247" w:rsidRPr="007D0B32" w:rsidTr="007A6247">
        <w:trPr>
          <w:trHeight w:hRule="exact" w:val="1035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 w:rsidRPr="007D0B32">
              <w:t xml:space="preserve">Нежилое здание (гараж) – 71 </w:t>
            </w:r>
            <w:proofErr w:type="spellStart"/>
            <w:r w:rsidRPr="007D0B32">
              <w:t>кв.м</w:t>
            </w:r>
            <w:proofErr w:type="spellEnd"/>
            <w:r w:rsidRPr="007D0B32"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 w:rsidRPr="007D0B32">
              <w:t>г. Зеленоградск</w:t>
            </w:r>
          </w:p>
          <w:p w:rsidR="007A6247" w:rsidRPr="007D0B32" w:rsidRDefault="007A6247" w:rsidP="000A3168">
            <w:pPr>
              <w:jc w:val="center"/>
            </w:pPr>
            <w:r w:rsidRPr="007D0B32">
              <w:t>ул. Зеленая, д</w:t>
            </w:r>
            <w:r>
              <w:t>.</w:t>
            </w:r>
            <w:r w:rsidRPr="007D0B32">
              <w:t xml:space="preserve"> 6-В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A6247" w:rsidRPr="007D0B32" w:rsidTr="007A6247">
        <w:trPr>
          <w:trHeight w:hRule="exact" w:val="1220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 xml:space="preserve">Магазин </w:t>
            </w:r>
            <w:r w:rsidRPr="007D0B32">
              <w:t xml:space="preserve">– 151,1 </w:t>
            </w:r>
            <w:proofErr w:type="spellStart"/>
            <w:r w:rsidRPr="007D0B32">
              <w:t>кв.м</w:t>
            </w:r>
            <w:proofErr w:type="spellEnd"/>
            <w:r w:rsidRPr="007D0B32"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 w:rsidRPr="007D0B32">
              <w:t>Зеленоградский район,</w:t>
            </w:r>
          </w:p>
          <w:p w:rsidR="007A6247" w:rsidRDefault="007A6247" w:rsidP="000A3168">
            <w:pPr>
              <w:jc w:val="center"/>
            </w:pPr>
            <w:r w:rsidRPr="007D0B32">
              <w:t>п</w:t>
            </w:r>
            <w:r>
              <w:t>ос</w:t>
            </w:r>
            <w:r w:rsidRPr="007D0B32">
              <w:t xml:space="preserve">. </w:t>
            </w:r>
            <w:proofErr w:type="spellStart"/>
            <w:r w:rsidRPr="007D0B32">
              <w:t>Поваровка</w:t>
            </w:r>
            <w:proofErr w:type="spellEnd"/>
            <w:r w:rsidRPr="007D0B32">
              <w:t xml:space="preserve">, </w:t>
            </w:r>
          </w:p>
          <w:p w:rsidR="007A6247" w:rsidRPr="007D0B32" w:rsidRDefault="007A6247" w:rsidP="000A3168">
            <w:pPr>
              <w:jc w:val="center"/>
            </w:pPr>
            <w:r w:rsidRPr="007D0B32">
              <w:t>ул. Балтийская, д. 2а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A6247" w:rsidRPr="007D0B32" w:rsidTr="007A6247">
        <w:trPr>
          <w:trHeight w:hRule="exact" w:val="730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 w:rsidRPr="007D0B32">
              <w:t xml:space="preserve">Летний театр городского парка – 517 </w:t>
            </w:r>
            <w:proofErr w:type="spellStart"/>
            <w:r w:rsidRPr="007D0B32">
              <w:t>кв.м</w:t>
            </w:r>
            <w:proofErr w:type="spellEnd"/>
            <w:r w:rsidRPr="007D0B32"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Default="007A6247" w:rsidP="000A3168">
            <w:pPr>
              <w:jc w:val="center"/>
            </w:pPr>
            <w:r>
              <w:t xml:space="preserve">г. </w:t>
            </w:r>
            <w:r w:rsidRPr="007D0B32">
              <w:t xml:space="preserve">Зеленоградск, </w:t>
            </w:r>
          </w:p>
          <w:p w:rsidR="007A6247" w:rsidRPr="007D0B32" w:rsidRDefault="007A6247" w:rsidP="000A3168">
            <w:pPr>
              <w:jc w:val="center"/>
            </w:pPr>
            <w:r>
              <w:t xml:space="preserve">ул. </w:t>
            </w:r>
            <w:r w:rsidRPr="007D0B32">
              <w:t>Чкалова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A6247" w:rsidRPr="007D0B32" w:rsidTr="007A6247">
        <w:trPr>
          <w:trHeight w:hRule="exact" w:val="792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</w:tcPr>
          <w:p w:rsidR="007A6247" w:rsidRPr="007D0B32" w:rsidRDefault="007A6247" w:rsidP="000A3168">
            <w:pPr>
              <w:shd w:val="clear" w:color="auto" w:fill="FFFFFF"/>
              <w:jc w:val="center"/>
            </w:pPr>
            <w:r w:rsidRPr="007D0B32">
              <w:t xml:space="preserve">Нежилое здание (гараж) -   459 </w:t>
            </w:r>
            <w:proofErr w:type="spellStart"/>
            <w:r w:rsidRPr="007D0B32">
              <w:t>кв.м</w:t>
            </w:r>
            <w:proofErr w:type="spellEnd"/>
            <w:r w:rsidRPr="007D0B32">
              <w:t>.</w:t>
            </w:r>
          </w:p>
        </w:tc>
        <w:tc>
          <w:tcPr>
            <w:tcW w:w="2410" w:type="dxa"/>
            <w:shd w:val="clear" w:color="auto" w:fill="FFFFFF"/>
          </w:tcPr>
          <w:p w:rsidR="007A6247" w:rsidRPr="007D0B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 xml:space="preserve">г. </w:t>
            </w:r>
            <w:proofErr w:type="gramStart"/>
            <w:r w:rsidRPr="007D0B32">
              <w:rPr>
                <w:spacing w:val="-3"/>
              </w:rPr>
              <w:t xml:space="preserve">Зеленоградск,   </w:t>
            </w:r>
            <w:proofErr w:type="gramEnd"/>
            <w:r w:rsidRPr="007D0B32">
              <w:rPr>
                <w:spacing w:val="-3"/>
              </w:rPr>
              <w:t xml:space="preserve">                 ул. Лесопарковая, д.1б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A6247" w:rsidRPr="007D0B32" w:rsidTr="007A6247">
        <w:trPr>
          <w:trHeight w:hRule="exact" w:val="985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shd w:val="clear" w:color="auto" w:fill="FFFFFF"/>
              <w:jc w:val="center"/>
            </w:pPr>
            <w:proofErr w:type="gramStart"/>
            <w:r>
              <w:t>Баня</w:t>
            </w:r>
            <w:r w:rsidRPr="007D0B3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-</w:t>
            </w:r>
            <w:proofErr w:type="gramEnd"/>
            <w:r>
              <w:rPr>
                <w:spacing w:val="-3"/>
              </w:rPr>
              <w:t xml:space="preserve"> 153,9 </w:t>
            </w:r>
            <w:proofErr w:type="spellStart"/>
            <w:r>
              <w:rPr>
                <w:spacing w:val="-3"/>
              </w:rPr>
              <w:t>кв.м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shd w:val="clear" w:color="auto" w:fill="FFFFFF"/>
              <w:jc w:val="center"/>
            </w:pPr>
            <w:r w:rsidRPr="007D0B32">
              <w:rPr>
                <w:spacing w:val="-3"/>
              </w:rPr>
              <w:t>Зеленоградск</w:t>
            </w:r>
            <w:r>
              <w:rPr>
                <w:spacing w:val="-3"/>
              </w:rPr>
              <w:t>ий район</w:t>
            </w:r>
            <w:r w:rsidRPr="007D0B32">
              <w:rPr>
                <w:spacing w:val="-3"/>
              </w:rPr>
              <w:t>,</w:t>
            </w:r>
            <w:r>
              <w:rPr>
                <w:spacing w:val="-3"/>
              </w:rPr>
              <w:t xml:space="preserve"> пос. Краснофлотское, д. 38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A6247" w:rsidRPr="007D0B32" w:rsidTr="007A6247">
        <w:trPr>
          <w:trHeight w:hRule="exact" w:val="920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Default="007A6247" w:rsidP="000A3168">
            <w:pPr>
              <w:shd w:val="clear" w:color="auto" w:fill="FFFFFF"/>
              <w:jc w:val="center"/>
            </w:pPr>
            <w:proofErr w:type="gramStart"/>
            <w:r>
              <w:t>Баня</w:t>
            </w:r>
            <w:r w:rsidRPr="007D0B3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-</w:t>
            </w:r>
            <w:proofErr w:type="gramEnd"/>
            <w:r>
              <w:rPr>
                <w:spacing w:val="-3"/>
              </w:rPr>
              <w:t xml:space="preserve"> 50 </w:t>
            </w:r>
            <w:proofErr w:type="spellStart"/>
            <w:r>
              <w:rPr>
                <w:spacing w:val="-3"/>
              </w:rPr>
              <w:t>кв.м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Зеленоградский район,</w:t>
            </w:r>
          </w:p>
          <w:p w:rsidR="00C73B9E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п</w:t>
            </w:r>
            <w:r>
              <w:rPr>
                <w:spacing w:val="-3"/>
              </w:rPr>
              <w:t>ос</w:t>
            </w:r>
            <w:r w:rsidRPr="007D0B32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Логвино, </w:t>
            </w:r>
          </w:p>
          <w:p w:rsidR="007A6247" w:rsidRPr="007D0B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ул. Молодежная, д. 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shd w:val="clear" w:color="auto" w:fill="FFFFFF"/>
              <w:jc w:val="center"/>
            </w:pPr>
          </w:p>
        </w:tc>
      </w:tr>
      <w:tr w:rsidR="007A6247" w:rsidRPr="007D0B32" w:rsidTr="007A6247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6247" w:rsidRDefault="007A6247" w:rsidP="000A3168">
            <w:pPr>
              <w:shd w:val="clear" w:color="auto" w:fill="FFFFFF"/>
              <w:jc w:val="center"/>
            </w:pPr>
            <w:r>
              <w:t xml:space="preserve">Нежилое помещение – 99,1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6247" w:rsidRPr="007D0B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Зеленоградский район,</w:t>
            </w:r>
          </w:p>
          <w:p w:rsidR="00C73B9E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п</w:t>
            </w:r>
            <w:r>
              <w:rPr>
                <w:spacing w:val="-3"/>
              </w:rPr>
              <w:t>ос</w:t>
            </w:r>
            <w:r w:rsidRPr="007D0B32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Ольховое, </w:t>
            </w:r>
          </w:p>
          <w:p w:rsidR="007A6247" w:rsidRPr="00625A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Центральная, д. 11, пом. </w:t>
            </w:r>
            <w:r>
              <w:rPr>
                <w:spacing w:val="-3"/>
                <w:lang w:val="en-US"/>
              </w:rPr>
              <w:t>I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t>-</w:t>
            </w:r>
          </w:p>
        </w:tc>
        <w:tc>
          <w:tcPr>
            <w:tcW w:w="269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A6247" w:rsidRPr="007D0B32" w:rsidTr="003B5044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7A6247" w:rsidRPr="007D0B32" w:rsidRDefault="007A6247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7A6247" w:rsidRDefault="007A6247" w:rsidP="000A3168">
            <w:pPr>
              <w:shd w:val="clear" w:color="auto" w:fill="FFFFFF"/>
              <w:jc w:val="center"/>
            </w:pPr>
            <w:r>
              <w:t xml:space="preserve">Склад администрации – </w:t>
            </w:r>
          </w:p>
          <w:p w:rsidR="007A6247" w:rsidRPr="007D0B32" w:rsidRDefault="007A6247" w:rsidP="000A3168">
            <w:pPr>
              <w:shd w:val="clear" w:color="auto" w:fill="FFFFFF"/>
              <w:jc w:val="center"/>
            </w:pPr>
            <w:r>
              <w:t>773,2 кв. 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Зеленоградский район,</w:t>
            </w:r>
          </w:p>
          <w:p w:rsidR="007A6247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п</w:t>
            </w:r>
            <w:r>
              <w:rPr>
                <w:spacing w:val="-3"/>
              </w:rPr>
              <w:t xml:space="preserve">ос. Романово, </w:t>
            </w:r>
          </w:p>
          <w:p w:rsidR="007A6247" w:rsidRPr="007D0B32" w:rsidRDefault="007A6247" w:rsidP="000A3168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ул. Школьная, д. 16г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A6247" w:rsidRPr="007D0B32" w:rsidRDefault="007A6247" w:rsidP="000A3168">
            <w:pPr>
              <w:jc w:val="center"/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A6247" w:rsidRDefault="007A6247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A6247" w:rsidRPr="007D0B32" w:rsidRDefault="007A6247" w:rsidP="000A3168">
            <w:pPr>
              <w:jc w:val="center"/>
            </w:pPr>
          </w:p>
        </w:tc>
      </w:tr>
      <w:tr w:rsidR="007B62E2" w:rsidRPr="007D0B32" w:rsidTr="00E452F5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7B62E2" w:rsidRPr="007D0B32" w:rsidRDefault="007B62E2" w:rsidP="007B62E2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tcBorders>
              <w:bottom w:val="single" w:sz="6" w:space="0" w:color="auto"/>
            </w:tcBorders>
            <w:shd w:val="clear" w:color="auto" w:fill="FFFFFF"/>
          </w:tcPr>
          <w:p w:rsidR="007B62E2" w:rsidRPr="00A11D47" w:rsidRDefault="007B62E2" w:rsidP="007B62E2">
            <w:pPr>
              <w:shd w:val="clear" w:color="auto" w:fill="FFFFFF"/>
              <w:jc w:val="center"/>
            </w:pPr>
            <w:r>
              <w:t>Л</w:t>
            </w:r>
            <w:r w:rsidRPr="007B62E2">
              <w:t xml:space="preserve">егковой автомобиль UAZ </w:t>
            </w:r>
            <w:proofErr w:type="spellStart"/>
            <w:r w:rsidRPr="007B62E2">
              <w:t>Patriot</w:t>
            </w:r>
            <w:proofErr w:type="spellEnd"/>
            <w:r w:rsidRPr="007B62E2">
              <w:t>, гос.  рег. знак Р777АС39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:rsidR="00C73B9E" w:rsidRDefault="007B62E2" w:rsidP="007B62E2">
            <w:pPr>
              <w:shd w:val="clear" w:color="auto" w:fill="FFFFFF"/>
              <w:spacing w:line="298" w:lineRule="exact"/>
              <w:jc w:val="center"/>
            </w:pPr>
            <w:r w:rsidRPr="00A11D47">
              <w:t xml:space="preserve">г. Зеленоградск, </w:t>
            </w:r>
          </w:p>
          <w:p w:rsidR="007B62E2" w:rsidRPr="00A11D47" w:rsidRDefault="007B62E2" w:rsidP="007B62E2">
            <w:pPr>
              <w:shd w:val="clear" w:color="auto" w:fill="FFFFFF"/>
              <w:spacing w:line="298" w:lineRule="exact"/>
              <w:jc w:val="center"/>
              <w:rPr>
                <w:spacing w:val="-1"/>
              </w:rPr>
            </w:pPr>
            <w:r w:rsidRPr="00A11D47">
              <w:t xml:space="preserve">ул. </w:t>
            </w:r>
            <w:r>
              <w:t>Крымская, 5а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FFFFFF"/>
          </w:tcPr>
          <w:p w:rsidR="007B62E2" w:rsidRPr="00A11D47" w:rsidRDefault="007B62E2" w:rsidP="007B62E2">
            <w:pPr>
              <w:shd w:val="clear" w:color="auto" w:fill="FFFFFF"/>
              <w:spacing w:line="298" w:lineRule="exact"/>
              <w:jc w:val="center"/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tcBorders>
              <w:bottom w:val="single" w:sz="6" w:space="0" w:color="auto"/>
            </w:tcBorders>
            <w:shd w:val="clear" w:color="auto" w:fill="FFFFFF"/>
          </w:tcPr>
          <w:p w:rsidR="007B62E2" w:rsidRDefault="007B62E2" w:rsidP="007B62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B62E2" w:rsidRDefault="007B62E2" w:rsidP="007B62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7B62E2" w:rsidRPr="00A11D47" w:rsidRDefault="007B62E2" w:rsidP="007B62E2">
            <w:pPr>
              <w:shd w:val="clear" w:color="auto" w:fill="FFFFFF"/>
              <w:jc w:val="center"/>
            </w:pPr>
          </w:p>
        </w:tc>
      </w:tr>
      <w:tr w:rsidR="003B5044" w:rsidRPr="007D0B32" w:rsidTr="005675D6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3B5044" w:rsidRPr="007D0B32" w:rsidRDefault="003B5044" w:rsidP="007A624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3B5044" w:rsidRPr="007B62E2" w:rsidRDefault="007B62E2" w:rsidP="000A3168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Автомобиль пожарный </w:t>
            </w:r>
            <w:r>
              <w:rPr>
                <w:lang w:val="en-US"/>
              </w:rPr>
              <w:t xml:space="preserve">VOLVO </w:t>
            </w:r>
            <w:r>
              <w:t>№ 7-42-4</w:t>
            </w:r>
            <w:r>
              <w:rPr>
                <w:lang w:val="en-US"/>
              </w:rPr>
              <w:t>X2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3B9E" w:rsidRDefault="007B62E2" w:rsidP="007B62E2">
            <w:pPr>
              <w:shd w:val="clear" w:color="auto" w:fill="FFFFFF"/>
              <w:jc w:val="center"/>
            </w:pPr>
            <w:r w:rsidRPr="00A11D47">
              <w:t xml:space="preserve">г. Зеленоградск, </w:t>
            </w:r>
          </w:p>
          <w:p w:rsidR="003B5044" w:rsidRPr="007B62E2" w:rsidRDefault="007B62E2" w:rsidP="007B62E2">
            <w:pPr>
              <w:shd w:val="clear" w:color="auto" w:fill="FFFFFF"/>
              <w:jc w:val="center"/>
              <w:rPr>
                <w:spacing w:val="-3"/>
              </w:rPr>
            </w:pPr>
            <w:r w:rsidRPr="00A11D47">
              <w:t xml:space="preserve">ул. </w:t>
            </w:r>
            <w:r>
              <w:t>Железнодорожная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B5044" w:rsidRDefault="007B62E2" w:rsidP="000A3168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B62E2" w:rsidRDefault="007B62E2" w:rsidP="007B62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7B62E2" w:rsidRDefault="007B62E2" w:rsidP="007B62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3B5044" w:rsidRDefault="003B5044" w:rsidP="000A31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675D6" w:rsidRPr="007D0B32" w:rsidTr="005675D6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5675D6" w:rsidRPr="007D0B32" w:rsidRDefault="005675D6" w:rsidP="005675D6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5675D6" w:rsidRDefault="005675D6" w:rsidP="005675D6">
            <w:pPr>
              <w:shd w:val="clear" w:color="auto" w:fill="FFFFFF"/>
              <w:jc w:val="center"/>
            </w:pPr>
            <w:r>
              <w:t xml:space="preserve">Нежилое помещение (бывшая библиотека), 129,9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3B9E" w:rsidRDefault="005675D6" w:rsidP="005675D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Зеленоградский район, п. Грачевка, </w:t>
            </w:r>
          </w:p>
          <w:p w:rsidR="005675D6" w:rsidRPr="007D0B32" w:rsidRDefault="005675D6" w:rsidP="005675D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ул. Центральная, 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75D6" w:rsidRDefault="005675D6" w:rsidP="005675D6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675D6" w:rsidRPr="007D0B32" w:rsidTr="005675D6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5675D6" w:rsidRPr="007D0B32" w:rsidRDefault="005675D6" w:rsidP="005675D6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5675D6" w:rsidRDefault="005675D6" w:rsidP="005675D6">
            <w:pPr>
              <w:shd w:val="clear" w:color="auto" w:fill="FFFFFF"/>
              <w:jc w:val="center"/>
            </w:pPr>
            <w:r>
              <w:t xml:space="preserve">Нежилое помещение, 114,2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3B9E" w:rsidRDefault="005675D6" w:rsidP="005675D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Зеленоградский район, п. </w:t>
            </w:r>
            <w:proofErr w:type="spellStart"/>
            <w:r>
              <w:rPr>
                <w:spacing w:val="-3"/>
              </w:rPr>
              <w:t>Красноторовка</w:t>
            </w:r>
            <w:proofErr w:type="spellEnd"/>
            <w:r>
              <w:rPr>
                <w:spacing w:val="-3"/>
              </w:rPr>
              <w:t>,</w:t>
            </w:r>
          </w:p>
          <w:p w:rsidR="005675D6" w:rsidRPr="007D0B32" w:rsidRDefault="005675D6" w:rsidP="005675D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ул. Школьная,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75D6" w:rsidRDefault="005675D6" w:rsidP="005675D6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675D6" w:rsidRPr="007D0B32" w:rsidTr="00C82BD9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5675D6" w:rsidRPr="007D0B32" w:rsidRDefault="005675D6" w:rsidP="005675D6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5675D6" w:rsidRDefault="005675D6" w:rsidP="005675D6">
            <w:pPr>
              <w:shd w:val="clear" w:color="auto" w:fill="FFFFFF"/>
              <w:jc w:val="center"/>
            </w:pPr>
            <w:r>
              <w:t xml:space="preserve">Нежилое помещение, 230,1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3B9E" w:rsidRDefault="005675D6" w:rsidP="005675D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Зеленоградский район, п. </w:t>
            </w:r>
            <w:proofErr w:type="spellStart"/>
            <w:r>
              <w:rPr>
                <w:spacing w:val="-3"/>
              </w:rPr>
              <w:t>Красноторовка</w:t>
            </w:r>
            <w:proofErr w:type="spellEnd"/>
            <w:r>
              <w:rPr>
                <w:spacing w:val="-3"/>
              </w:rPr>
              <w:t xml:space="preserve">, </w:t>
            </w:r>
          </w:p>
          <w:p w:rsidR="005675D6" w:rsidRPr="007D0B32" w:rsidRDefault="005675D6" w:rsidP="005675D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ул. Школьная,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75D6" w:rsidRDefault="005675D6" w:rsidP="005675D6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5675D6" w:rsidRDefault="005675D6" w:rsidP="005675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82BD9" w:rsidRPr="007D0B32" w:rsidTr="00D4657F">
        <w:trPr>
          <w:trHeight w:hRule="exact" w:val="1112"/>
        </w:trPr>
        <w:tc>
          <w:tcPr>
            <w:tcW w:w="508" w:type="dxa"/>
            <w:shd w:val="clear" w:color="auto" w:fill="FFFFFF"/>
            <w:vAlign w:val="center"/>
          </w:tcPr>
          <w:p w:rsidR="00C82BD9" w:rsidRPr="007D0B32" w:rsidRDefault="00C82BD9" w:rsidP="00C82BD9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2BD9" w:rsidRPr="0018182B" w:rsidRDefault="00C82BD9" w:rsidP="00C82BD9">
            <w:pPr>
              <w:shd w:val="clear" w:color="auto" w:fill="FFFFFF"/>
              <w:jc w:val="center"/>
            </w:pPr>
            <w:r>
              <w:t>Нежилое помещение</w:t>
            </w:r>
            <w:r w:rsidRPr="0018182B">
              <w:t xml:space="preserve"> –</w:t>
            </w:r>
            <w:r>
              <w:t xml:space="preserve"> 25,6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82BD9" w:rsidRPr="007D0B32" w:rsidRDefault="00C82BD9" w:rsidP="00C82BD9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82BD9" w:rsidRPr="007D0B32" w:rsidRDefault="00C82BD9" w:rsidP="00C82BD9">
            <w:pPr>
              <w:shd w:val="clear" w:color="auto" w:fill="FFFFFF"/>
              <w:jc w:val="center"/>
              <w:rPr>
                <w:spacing w:val="-3"/>
              </w:rPr>
            </w:pPr>
            <w:r w:rsidRPr="007D0B32">
              <w:rPr>
                <w:spacing w:val="-3"/>
              </w:rPr>
              <w:t>г. Зеленоградск,</w:t>
            </w:r>
          </w:p>
          <w:p w:rsidR="00C82BD9" w:rsidRPr="007D0B32" w:rsidRDefault="00C82BD9" w:rsidP="00C82BD9">
            <w:pPr>
              <w:shd w:val="clear" w:color="auto" w:fill="FFFFFF"/>
              <w:jc w:val="center"/>
            </w:pPr>
            <w:r w:rsidRPr="007D0B32">
              <w:rPr>
                <w:spacing w:val="-3"/>
              </w:rPr>
              <w:t xml:space="preserve">ул. </w:t>
            </w:r>
            <w:r>
              <w:rPr>
                <w:spacing w:val="-3"/>
              </w:rPr>
              <w:t>Московская, д. 3, пом.</w:t>
            </w:r>
            <w:r w:rsidRPr="0018182B">
              <w:rPr>
                <w:spacing w:val="-3"/>
              </w:rPr>
              <w:t xml:space="preserve"> </w:t>
            </w:r>
            <w:r>
              <w:rPr>
                <w:spacing w:val="-3"/>
                <w:lang w:val="en-US"/>
              </w:rPr>
              <w:t>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82BD9" w:rsidRDefault="00C82BD9" w:rsidP="00C82BD9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C82BD9" w:rsidRDefault="00C82BD9" w:rsidP="00C82B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</w:t>
            </w:r>
          </w:p>
          <w:p w:rsidR="00C82BD9" w:rsidRDefault="00C82BD9" w:rsidP="00C82B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продажа посредством публичного предложения</w:t>
            </w:r>
          </w:p>
          <w:p w:rsidR="00C82BD9" w:rsidRDefault="00C82BD9" w:rsidP="00C82B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56E54" w:rsidRPr="00FC083E" w:rsidRDefault="00656E54" w:rsidP="00AF69EE">
      <w:pPr>
        <w:ind w:firstLine="708"/>
        <w:jc w:val="center"/>
        <w:rPr>
          <w:b/>
          <w:bCs/>
          <w:sz w:val="28"/>
          <w:szCs w:val="28"/>
        </w:rPr>
      </w:pPr>
    </w:p>
    <w:p w:rsidR="00FC083E" w:rsidRPr="00FC083E" w:rsidRDefault="00FC083E" w:rsidP="00FC083E">
      <w:pPr>
        <w:ind w:firstLine="708"/>
        <w:jc w:val="center"/>
        <w:rPr>
          <w:b/>
          <w:bCs/>
          <w:sz w:val="28"/>
          <w:szCs w:val="28"/>
        </w:rPr>
      </w:pPr>
    </w:p>
    <w:p w:rsidR="007A09E8" w:rsidRDefault="007A09E8" w:rsidP="00FC08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7A09E8" w:rsidSect="0017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AB1" w:rsidRDefault="00826AB1" w:rsidP="00CE0581">
      <w:r>
        <w:separator/>
      </w:r>
    </w:p>
  </w:endnote>
  <w:endnote w:type="continuationSeparator" w:id="0">
    <w:p w:rsidR="00826AB1" w:rsidRDefault="00826AB1" w:rsidP="00C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AB1" w:rsidRDefault="00826AB1" w:rsidP="00CE0581">
      <w:r>
        <w:separator/>
      </w:r>
    </w:p>
  </w:footnote>
  <w:footnote w:type="continuationSeparator" w:id="0">
    <w:p w:rsidR="00826AB1" w:rsidRDefault="00826AB1" w:rsidP="00CE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4245B"/>
    <w:multiLevelType w:val="hybridMultilevel"/>
    <w:tmpl w:val="82F6BC32"/>
    <w:lvl w:ilvl="0" w:tplc="6D54C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114EC"/>
    <w:rsid w:val="00013487"/>
    <w:rsid w:val="00014B17"/>
    <w:rsid w:val="00091A7F"/>
    <w:rsid w:val="000A204C"/>
    <w:rsid w:val="000C2839"/>
    <w:rsid w:val="00100D40"/>
    <w:rsid w:val="0010715A"/>
    <w:rsid w:val="00117A27"/>
    <w:rsid w:val="00144392"/>
    <w:rsid w:val="0014453F"/>
    <w:rsid w:val="001454E0"/>
    <w:rsid w:val="001650F6"/>
    <w:rsid w:val="00177C8B"/>
    <w:rsid w:val="001E304B"/>
    <w:rsid w:val="001F4841"/>
    <w:rsid w:val="002158EE"/>
    <w:rsid w:val="00216D02"/>
    <w:rsid w:val="00220F2D"/>
    <w:rsid w:val="00221D64"/>
    <w:rsid w:val="0023721E"/>
    <w:rsid w:val="002615A0"/>
    <w:rsid w:val="002A68FC"/>
    <w:rsid w:val="002E3469"/>
    <w:rsid w:val="0031449F"/>
    <w:rsid w:val="003575B0"/>
    <w:rsid w:val="003A2C6F"/>
    <w:rsid w:val="003A5D65"/>
    <w:rsid w:val="003B2FFC"/>
    <w:rsid w:val="003B5044"/>
    <w:rsid w:val="003F4870"/>
    <w:rsid w:val="003F6D03"/>
    <w:rsid w:val="00435074"/>
    <w:rsid w:val="00442D49"/>
    <w:rsid w:val="00443572"/>
    <w:rsid w:val="00480F0C"/>
    <w:rsid w:val="00496B96"/>
    <w:rsid w:val="004D07CB"/>
    <w:rsid w:val="004F78EB"/>
    <w:rsid w:val="005004C3"/>
    <w:rsid w:val="005079AE"/>
    <w:rsid w:val="00531769"/>
    <w:rsid w:val="005513D6"/>
    <w:rsid w:val="005530AF"/>
    <w:rsid w:val="005616F6"/>
    <w:rsid w:val="00562072"/>
    <w:rsid w:val="005675D6"/>
    <w:rsid w:val="00577347"/>
    <w:rsid w:val="005C5E0B"/>
    <w:rsid w:val="006012FA"/>
    <w:rsid w:val="00605B5B"/>
    <w:rsid w:val="00656E54"/>
    <w:rsid w:val="006D72EF"/>
    <w:rsid w:val="006F333D"/>
    <w:rsid w:val="00783861"/>
    <w:rsid w:val="00795878"/>
    <w:rsid w:val="007A09E8"/>
    <w:rsid w:val="007A1ED2"/>
    <w:rsid w:val="007A6247"/>
    <w:rsid w:val="007B5AF4"/>
    <w:rsid w:val="007B62E2"/>
    <w:rsid w:val="007C0BEA"/>
    <w:rsid w:val="007C44FF"/>
    <w:rsid w:val="007D0B32"/>
    <w:rsid w:val="007D6F62"/>
    <w:rsid w:val="00826AB1"/>
    <w:rsid w:val="00834079"/>
    <w:rsid w:val="0089033D"/>
    <w:rsid w:val="008908E3"/>
    <w:rsid w:val="00894E5A"/>
    <w:rsid w:val="008A0943"/>
    <w:rsid w:val="008D744D"/>
    <w:rsid w:val="008F4ECF"/>
    <w:rsid w:val="00910068"/>
    <w:rsid w:val="00976E02"/>
    <w:rsid w:val="009B0D17"/>
    <w:rsid w:val="009F74FE"/>
    <w:rsid w:val="00A17ED1"/>
    <w:rsid w:val="00A2144E"/>
    <w:rsid w:val="00A22442"/>
    <w:rsid w:val="00A50056"/>
    <w:rsid w:val="00A66D2B"/>
    <w:rsid w:val="00A72F18"/>
    <w:rsid w:val="00A84CAA"/>
    <w:rsid w:val="00A94712"/>
    <w:rsid w:val="00AC49D7"/>
    <w:rsid w:val="00AE6211"/>
    <w:rsid w:val="00AF69EE"/>
    <w:rsid w:val="00AF6D3F"/>
    <w:rsid w:val="00B21B02"/>
    <w:rsid w:val="00B2399C"/>
    <w:rsid w:val="00B365C9"/>
    <w:rsid w:val="00B61030"/>
    <w:rsid w:val="00B65845"/>
    <w:rsid w:val="00BB0F21"/>
    <w:rsid w:val="00BD26CA"/>
    <w:rsid w:val="00BE05DC"/>
    <w:rsid w:val="00BE1618"/>
    <w:rsid w:val="00BF56DE"/>
    <w:rsid w:val="00C17423"/>
    <w:rsid w:val="00C31D55"/>
    <w:rsid w:val="00C33C64"/>
    <w:rsid w:val="00C43C41"/>
    <w:rsid w:val="00C50375"/>
    <w:rsid w:val="00C67A02"/>
    <w:rsid w:val="00C73B9E"/>
    <w:rsid w:val="00C77698"/>
    <w:rsid w:val="00C82BD9"/>
    <w:rsid w:val="00CA6DDA"/>
    <w:rsid w:val="00CB489F"/>
    <w:rsid w:val="00CE0581"/>
    <w:rsid w:val="00D0215E"/>
    <w:rsid w:val="00D4657F"/>
    <w:rsid w:val="00D70C29"/>
    <w:rsid w:val="00D74376"/>
    <w:rsid w:val="00D85F48"/>
    <w:rsid w:val="00D95DB0"/>
    <w:rsid w:val="00DD5A78"/>
    <w:rsid w:val="00DF2D4A"/>
    <w:rsid w:val="00E00701"/>
    <w:rsid w:val="00E46962"/>
    <w:rsid w:val="00E50564"/>
    <w:rsid w:val="00EB5646"/>
    <w:rsid w:val="00EF0816"/>
    <w:rsid w:val="00EF750C"/>
    <w:rsid w:val="00F01040"/>
    <w:rsid w:val="00F10CAA"/>
    <w:rsid w:val="00F60729"/>
    <w:rsid w:val="00F634E8"/>
    <w:rsid w:val="00FB461A"/>
    <w:rsid w:val="00FB7A81"/>
    <w:rsid w:val="00FC083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266F"/>
  <w15:docId w15:val="{520013FB-0F2E-49B5-8980-8C7DB6B4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8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E557-173E-461F-BC35-9F9FDF1F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5</cp:revision>
  <cp:lastPrinted>2019-01-23T10:23:00Z</cp:lastPrinted>
  <dcterms:created xsi:type="dcterms:W3CDTF">2019-01-18T08:24:00Z</dcterms:created>
  <dcterms:modified xsi:type="dcterms:W3CDTF">2019-01-23T10:24:00Z</dcterms:modified>
</cp:coreProperties>
</file>